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13" w:rsidRDefault="00BA2D13" w:rsidP="00BB022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Unidad: Ecología</w:t>
      </w:r>
    </w:p>
    <w:p w:rsidR="00BB0228" w:rsidRPr="002F54F1" w:rsidRDefault="009E461B" w:rsidP="00BB022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ADAPTACIÓN DE </w:t>
      </w:r>
      <w:r w:rsidR="00BB0228" w:rsidRPr="002F54F1">
        <w:rPr>
          <w:rFonts w:ascii="Arial" w:hAnsi="Arial" w:cs="Arial"/>
          <w:b/>
          <w:lang w:val="es-ES_tradnl"/>
        </w:rPr>
        <w:t>GU</w:t>
      </w:r>
      <w:r w:rsidR="00BA2D13">
        <w:rPr>
          <w:rFonts w:ascii="Arial" w:hAnsi="Arial" w:cs="Arial"/>
          <w:b/>
          <w:lang w:val="es-ES_tradnl"/>
        </w:rPr>
        <w:t>Í</w:t>
      </w:r>
      <w:r w:rsidR="00BB0228" w:rsidRPr="002F54F1">
        <w:rPr>
          <w:rFonts w:ascii="Arial" w:hAnsi="Arial" w:cs="Arial"/>
          <w:b/>
          <w:lang w:val="es-ES_tradnl"/>
        </w:rPr>
        <w:t xml:space="preserve">A DE TRABAJO EN TERRENO </w:t>
      </w:r>
    </w:p>
    <w:p w:rsidR="00BB0228" w:rsidRPr="002F54F1" w:rsidRDefault="00BB0228" w:rsidP="00BB0228">
      <w:pPr>
        <w:jc w:val="center"/>
        <w:rPr>
          <w:rFonts w:ascii="Arial" w:hAnsi="Arial" w:cs="Arial"/>
          <w:b/>
          <w:lang w:val="es-ES_tradnl"/>
        </w:rPr>
      </w:pPr>
      <w:r w:rsidRPr="002F54F1">
        <w:rPr>
          <w:rFonts w:ascii="Arial" w:hAnsi="Arial" w:cs="Arial"/>
          <w:b/>
          <w:lang w:val="es-ES_tradnl"/>
        </w:rPr>
        <w:t>BOTÁNICA BÁSICA</w:t>
      </w:r>
    </w:p>
    <w:p w:rsidR="00BB0228" w:rsidRPr="002F54F1" w:rsidRDefault="00E75E64" w:rsidP="00BB0228">
      <w:pPr>
        <w:jc w:val="both"/>
        <w:rPr>
          <w:rFonts w:ascii="Arial" w:hAnsi="Arial" w:cs="Arial"/>
          <w:lang w:val="es-ES_tradnl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116840</wp:posOffset>
            </wp:positionV>
            <wp:extent cx="2224405" cy="1734185"/>
            <wp:effectExtent l="0" t="0" r="4445" b="0"/>
            <wp:wrapSquare wrapText="bothSides"/>
            <wp:docPr id="26" name="Imagen 4" descr="Resultado de imagen para anatomia general de una h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Resultado de imagen para anatomia general de una ho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228" w:rsidRPr="002F54F1" w:rsidRDefault="00BB0228" w:rsidP="00BB0228">
      <w:pPr>
        <w:jc w:val="both"/>
        <w:rPr>
          <w:rFonts w:ascii="Arial" w:hAnsi="Arial" w:cs="Arial"/>
          <w:lang w:val="es-ES_tradnl"/>
        </w:rPr>
      </w:pPr>
      <w:r w:rsidRPr="002F54F1">
        <w:rPr>
          <w:rFonts w:ascii="Arial" w:hAnsi="Arial" w:cs="Arial"/>
          <w:lang w:val="es-ES_tradnl"/>
        </w:rPr>
        <w:t>Las distintas formas y disposiciones de las hojas se utilizan para identificar y clasificar las plantas. Aquí se ilustran algunas de las más comunes.</w:t>
      </w:r>
    </w:p>
    <w:p w:rsidR="00BB0228" w:rsidRPr="002F54F1" w:rsidRDefault="00BB0228" w:rsidP="00E12308">
      <w:pPr>
        <w:jc w:val="both"/>
        <w:rPr>
          <w:rFonts w:ascii="Arial" w:hAnsi="Arial" w:cs="Arial"/>
          <w:u w:val="single"/>
          <w:lang w:val="es-ES_tradnl"/>
        </w:rPr>
      </w:pPr>
    </w:p>
    <w:p w:rsidR="00BB0228" w:rsidRDefault="00E53289" w:rsidP="00E12308">
      <w:pPr>
        <w:jc w:val="both"/>
        <w:rPr>
          <w:rFonts w:ascii="Arial" w:hAnsi="Arial" w:cs="Arial"/>
          <w:lang w:val="es-ES_tradnl"/>
        </w:rPr>
      </w:pPr>
      <w:r w:rsidRPr="00E53289">
        <w:rPr>
          <w:rFonts w:ascii="Arial" w:hAnsi="Arial" w:cs="Arial"/>
          <w:lang w:val="es-ES_tradnl"/>
        </w:rPr>
        <w:t>La anatomía general de una hoja es la siguiente:</w:t>
      </w:r>
    </w:p>
    <w:p w:rsidR="00E53289" w:rsidRDefault="00E53289" w:rsidP="00E12308">
      <w:pPr>
        <w:jc w:val="both"/>
        <w:rPr>
          <w:rFonts w:ascii="Arial" w:hAnsi="Arial" w:cs="Arial"/>
          <w:lang w:val="es-ES_tradnl"/>
        </w:rPr>
      </w:pPr>
    </w:p>
    <w:p w:rsidR="00E53289" w:rsidRDefault="00E53289" w:rsidP="00E12308">
      <w:pPr>
        <w:jc w:val="both"/>
        <w:rPr>
          <w:rFonts w:ascii="Arial" w:hAnsi="Arial" w:cs="Arial"/>
          <w:lang w:val="es-ES_tradnl"/>
        </w:rPr>
      </w:pPr>
    </w:p>
    <w:p w:rsidR="00E53289" w:rsidRDefault="00E53289" w:rsidP="00E12308">
      <w:pPr>
        <w:jc w:val="both"/>
        <w:rPr>
          <w:rFonts w:ascii="Arial" w:hAnsi="Arial" w:cs="Arial"/>
          <w:lang w:val="es-ES_tradnl"/>
        </w:rPr>
      </w:pPr>
    </w:p>
    <w:p w:rsidR="00E53289" w:rsidRDefault="00E53289" w:rsidP="005B760C">
      <w:pPr>
        <w:jc w:val="center"/>
        <w:rPr>
          <w:rFonts w:ascii="Arial" w:hAnsi="Arial" w:cs="Arial"/>
          <w:lang w:val="es-ES_tradnl"/>
        </w:rPr>
      </w:pPr>
    </w:p>
    <w:p w:rsidR="00E53289" w:rsidRDefault="00E53289" w:rsidP="00E12308">
      <w:pPr>
        <w:jc w:val="both"/>
        <w:rPr>
          <w:rFonts w:ascii="Arial" w:hAnsi="Arial" w:cs="Arial"/>
          <w:lang w:val="es-ES_tradnl"/>
        </w:rPr>
      </w:pPr>
    </w:p>
    <w:p w:rsidR="00E53289" w:rsidRDefault="00E53289" w:rsidP="00E12308">
      <w:pPr>
        <w:jc w:val="both"/>
        <w:rPr>
          <w:rFonts w:ascii="Arial" w:hAnsi="Arial" w:cs="Arial"/>
          <w:lang w:val="es-ES_tradnl"/>
        </w:rPr>
      </w:pPr>
    </w:p>
    <w:p w:rsidR="007449FD" w:rsidRPr="002F54F1" w:rsidRDefault="00086E2B" w:rsidP="00E12308">
      <w:pPr>
        <w:jc w:val="both"/>
        <w:rPr>
          <w:rFonts w:ascii="Arial" w:hAnsi="Arial" w:cs="Arial"/>
          <w:u w:val="single"/>
          <w:lang w:val="es-ES_tradnl"/>
        </w:rPr>
      </w:pPr>
      <w:r>
        <w:rPr>
          <w:rFonts w:ascii="Arial" w:hAnsi="Arial" w:cs="Arial"/>
          <w:u w:val="single"/>
          <w:lang w:val="es-ES_tradnl"/>
        </w:rPr>
        <w:t xml:space="preserve">CLASIFICACIÓN SEGÚN </w:t>
      </w:r>
      <w:r w:rsidR="007449FD" w:rsidRPr="002F54F1">
        <w:rPr>
          <w:rFonts w:ascii="Arial" w:hAnsi="Arial" w:cs="Arial"/>
          <w:u w:val="single"/>
          <w:lang w:val="es-ES_tradnl"/>
        </w:rPr>
        <w:t>FORMA DE HOJAS</w:t>
      </w:r>
    </w:p>
    <w:p w:rsidR="007449FD" w:rsidRPr="002F54F1" w:rsidRDefault="007449FD" w:rsidP="00E12308">
      <w:pPr>
        <w:jc w:val="both"/>
        <w:rPr>
          <w:rFonts w:ascii="Arial" w:hAnsi="Arial" w:cs="Arial"/>
          <w:u w:val="single"/>
          <w:lang w:val="es-ES_tradnl"/>
        </w:rPr>
      </w:pPr>
    </w:p>
    <w:p w:rsidR="007449FD" w:rsidRPr="002F54F1" w:rsidRDefault="00E75E64" w:rsidP="00E12308">
      <w:pPr>
        <w:jc w:val="both"/>
        <w:rPr>
          <w:rFonts w:ascii="Arial" w:hAnsi="Arial" w:cs="Arial"/>
          <w:lang w:val="es-ES_tradnl"/>
        </w:rPr>
      </w:pPr>
      <w:r w:rsidRPr="00086E2B">
        <w:rPr>
          <w:noProof/>
          <w:lang w:val="es-ES_tradnl" w:eastAsia="es-ES_tradnl"/>
        </w:rPr>
        <w:drawing>
          <wp:inline distT="0" distB="0" distL="0" distR="0">
            <wp:extent cx="6248400" cy="6076950"/>
            <wp:effectExtent l="0" t="0" r="0" b="0"/>
            <wp:docPr id="7" name="Imagen 5" descr="Resultado de imagen para formas de h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Resultado de imagen para formas de hoj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D0" w:rsidRPr="002F54F1" w:rsidRDefault="004F3ED0" w:rsidP="00E12308">
      <w:pPr>
        <w:jc w:val="both"/>
        <w:rPr>
          <w:rFonts w:ascii="Arial" w:hAnsi="Arial" w:cs="Arial"/>
          <w:lang w:val="es-ES_tradnl"/>
        </w:rPr>
      </w:pPr>
    </w:p>
    <w:p w:rsidR="00FB1AD8" w:rsidRPr="002F54F1" w:rsidRDefault="00FB1AD8" w:rsidP="00E12308">
      <w:pPr>
        <w:jc w:val="both"/>
        <w:rPr>
          <w:rFonts w:ascii="Arial" w:hAnsi="Arial" w:cs="Arial"/>
          <w:lang w:val="es-ES_tradnl"/>
        </w:rPr>
      </w:pPr>
    </w:p>
    <w:p w:rsidR="00FB1AD8" w:rsidRPr="002F54F1" w:rsidRDefault="00FB1AD8" w:rsidP="00E12308">
      <w:pPr>
        <w:jc w:val="both"/>
        <w:rPr>
          <w:rFonts w:ascii="Arial" w:hAnsi="Arial" w:cs="Arial"/>
          <w:lang w:val="es-ES_tradnl"/>
        </w:rPr>
      </w:pPr>
    </w:p>
    <w:p w:rsidR="00FB1AD8" w:rsidRPr="002F54F1" w:rsidRDefault="00FB1AD8" w:rsidP="00E12308">
      <w:pPr>
        <w:jc w:val="both"/>
        <w:rPr>
          <w:rFonts w:ascii="Arial" w:hAnsi="Arial" w:cs="Arial"/>
          <w:lang w:val="es-ES_tradnl"/>
        </w:rPr>
      </w:pPr>
    </w:p>
    <w:p w:rsidR="00FB1AD8" w:rsidRPr="002F54F1" w:rsidRDefault="00FB1AD8" w:rsidP="00E12308">
      <w:pPr>
        <w:jc w:val="both"/>
        <w:rPr>
          <w:rFonts w:ascii="Arial" w:hAnsi="Arial" w:cs="Arial"/>
          <w:lang w:val="es-ES_tradnl"/>
        </w:rPr>
      </w:pPr>
    </w:p>
    <w:p w:rsidR="00FB1AD8" w:rsidRPr="002F54F1" w:rsidRDefault="00FB1AD8" w:rsidP="00E12308">
      <w:pPr>
        <w:jc w:val="both"/>
        <w:rPr>
          <w:rFonts w:ascii="Arial" w:hAnsi="Arial" w:cs="Arial"/>
          <w:lang w:val="es-ES_tradnl"/>
        </w:rPr>
      </w:pPr>
    </w:p>
    <w:p w:rsidR="00FB1AD8" w:rsidRPr="002F54F1" w:rsidRDefault="00FB1AD8" w:rsidP="00E12308">
      <w:pPr>
        <w:jc w:val="both"/>
        <w:rPr>
          <w:rFonts w:ascii="Arial" w:hAnsi="Arial" w:cs="Arial"/>
          <w:lang w:val="es-ES_tradnl"/>
        </w:rPr>
      </w:pPr>
    </w:p>
    <w:p w:rsidR="00FB1AD8" w:rsidRPr="002F54F1" w:rsidRDefault="00FB1AD8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E12308" w:rsidRPr="002F54F1" w:rsidRDefault="00452DD4" w:rsidP="00E12308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>ESQUEMA DE CLASIFICACIÓN SEGÚN FORMA</w:t>
      </w:r>
    </w:p>
    <w:p w:rsidR="004F3ED0" w:rsidRPr="002F54F1" w:rsidRDefault="004F3ED0" w:rsidP="00E12308">
      <w:pPr>
        <w:jc w:val="both"/>
        <w:rPr>
          <w:rFonts w:ascii="Arial" w:hAnsi="Arial" w:cs="Arial"/>
          <w:lang w:val="es-ES_tradnl"/>
        </w:rPr>
      </w:pPr>
    </w:p>
    <w:p w:rsidR="00586E2D" w:rsidRDefault="00E75E64" w:rsidP="00E12308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68480" behindDoc="0" locked="0" layoutInCell="1" allowOverlap="1" wp14:anchorId="49FEEA63">
            <wp:simplePos x="0" y="0"/>
            <wp:positionH relativeFrom="column">
              <wp:posOffset>632460</wp:posOffset>
            </wp:positionH>
            <wp:positionV relativeFrom="paragraph">
              <wp:posOffset>64135</wp:posOffset>
            </wp:positionV>
            <wp:extent cx="4896485" cy="6124575"/>
            <wp:effectExtent l="0" t="0" r="0" b="9525"/>
            <wp:wrapSquare wrapText="bothSides"/>
            <wp:docPr id="14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612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E53289" w:rsidRDefault="00E53289" w:rsidP="00E12308">
      <w:pPr>
        <w:jc w:val="both"/>
        <w:rPr>
          <w:rFonts w:ascii="Arial" w:hAnsi="Arial" w:cs="Arial"/>
          <w:lang w:val="es-ES_tradnl"/>
        </w:rPr>
      </w:pPr>
    </w:p>
    <w:p w:rsidR="00346830" w:rsidRDefault="00346830" w:rsidP="00E12308">
      <w:pPr>
        <w:jc w:val="both"/>
        <w:rPr>
          <w:rFonts w:ascii="Arial" w:hAnsi="Arial" w:cs="Arial"/>
          <w:lang w:val="es-ES_tradnl"/>
        </w:rPr>
      </w:pPr>
    </w:p>
    <w:p w:rsidR="00AA64E9" w:rsidRPr="00266A5E" w:rsidRDefault="00AA64E9" w:rsidP="00E12308">
      <w:pPr>
        <w:jc w:val="both"/>
        <w:rPr>
          <w:rFonts w:ascii="Arial" w:hAnsi="Arial" w:cs="Arial"/>
          <w:u w:val="single"/>
          <w:lang w:val="es-ES_tradnl"/>
        </w:rPr>
      </w:pPr>
      <w:r w:rsidRPr="00266A5E">
        <w:rPr>
          <w:rFonts w:ascii="Arial" w:hAnsi="Arial" w:cs="Arial"/>
          <w:u w:val="single"/>
          <w:lang w:val="es-ES_tradnl"/>
        </w:rPr>
        <w:lastRenderedPageBreak/>
        <w:t>TIPOS DE APICES DE HOJAS</w:t>
      </w: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E75E64" w:rsidP="00E12308">
      <w:pPr>
        <w:jc w:val="both"/>
        <w:rPr>
          <w:rFonts w:ascii="Arial" w:hAnsi="Arial" w:cs="Arial"/>
          <w:lang w:val="es-ES_tradnl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92075</wp:posOffset>
            </wp:positionV>
            <wp:extent cx="5324475" cy="7762875"/>
            <wp:effectExtent l="0" t="0" r="9525" b="9525"/>
            <wp:wrapSquare wrapText="bothSides"/>
            <wp:docPr id="28" name="Imagen 6" descr="Resultado de imagen para TIPOS DE APICES de h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Resultado de imagen para TIPOS DE APICES de hoj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4" t="6194" r="8934" b="9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4F3ED0" w:rsidRPr="002F54F1" w:rsidRDefault="004F3ED0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AA64E9" w:rsidRPr="002F54F1" w:rsidRDefault="00AA64E9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Pr="002F54F1" w:rsidRDefault="00845CC7" w:rsidP="00E12308">
      <w:pPr>
        <w:jc w:val="both"/>
        <w:rPr>
          <w:rFonts w:ascii="Arial" w:hAnsi="Arial" w:cs="Arial"/>
          <w:lang w:val="es-ES_tradnl"/>
        </w:rPr>
      </w:pPr>
    </w:p>
    <w:p w:rsidR="00845CC7" w:rsidRDefault="00845CC7" w:rsidP="00E12308">
      <w:pPr>
        <w:jc w:val="both"/>
        <w:rPr>
          <w:rFonts w:ascii="Arial" w:hAnsi="Arial" w:cs="Arial"/>
          <w:lang w:val="es-ES_tradnl"/>
        </w:rPr>
      </w:pPr>
    </w:p>
    <w:p w:rsidR="003E38C2" w:rsidRDefault="003E38C2" w:rsidP="00E12308">
      <w:pPr>
        <w:jc w:val="both"/>
        <w:rPr>
          <w:rFonts w:ascii="Arial" w:hAnsi="Arial" w:cs="Arial"/>
          <w:lang w:val="es-ES_tradnl"/>
        </w:rPr>
      </w:pPr>
    </w:p>
    <w:p w:rsidR="003E38C2" w:rsidRDefault="003E38C2" w:rsidP="00E12308">
      <w:pPr>
        <w:jc w:val="both"/>
        <w:rPr>
          <w:rFonts w:ascii="Arial" w:hAnsi="Arial" w:cs="Arial"/>
          <w:lang w:val="es-ES_tradnl"/>
        </w:rPr>
      </w:pPr>
    </w:p>
    <w:p w:rsidR="003E38C2" w:rsidRDefault="003E38C2" w:rsidP="00E12308">
      <w:pPr>
        <w:jc w:val="both"/>
        <w:rPr>
          <w:rFonts w:ascii="Arial" w:hAnsi="Arial" w:cs="Arial"/>
          <w:lang w:val="es-ES_tradnl"/>
        </w:rPr>
      </w:pPr>
    </w:p>
    <w:p w:rsidR="003E38C2" w:rsidRDefault="003E38C2" w:rsidP="00E12308">
      <w:pPr>
        <w:jc w:val="both"/>
        <w:rPr>
          <w:rFonts w:ascii="Arial" w:hAnsi="Arial" w:cs="Arial"/>
          <w:lang w:val="es-ES_tradnl"/>
        </w:rPr>
      </w:pPr>
    </w:p>
    <w:p w:rsidR="003E38C2" w:rsidRDefault="003E38C2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452DD4" w:rsidRDefault="00452DD4" w:rsidP="00E12308">
      <w:pPr>
        <w:jc w:val="both"/>
        <w:rPr>
          <w:rFonts w:ascii="Arial" w:hAnsi="Arial" w:cs="Arial"/>
          <w:lang w:val="es-ES_tradnl"/>
        </w:rPr>
      </w:pPr>
    </w:p>
    <w:p w:rsidR="00AD4578" w:rsidRPr="00266A5E" w:rsidRDefault="00AD4578" w:rsidP="00E12308">
      <w:pPr>
        <w:spacing w:line="225" w:lineRule="atLeast"/>
        <w:jc w:val="both"/>
        <w:rPr>
          <w:rFonts w:ascii="Arial" w:hAnsi="Arial" w:cs="Arial"/>
          <w:u w:val="single"/>
        </w:rPr>
      </w:pPr>
      <w:r w:rsidRPr="00266A5E">
        <w:rPr>
          <w:rFonts w:ascii="Arial" w:hAnsi="Arial" w:cs="Arial"/>
          <w:u w:val="single"/>
        </w:rPr>
        <w:t>TIPOS DE NERVIACION</w:t>
      </w:r>
    </w:p>
    <w:p w:rsidR="00AD4578" w:rsidRPr="002F54F1" w:rsidRDefault="00AD4578" w:rsidP="00E12308">
      <w:pPr>
        <w:spacing w:line="225" w:lineRule="atLeast"/>
        <w:jc w:val="both"/>
        <w:rPr>
          <w:rFonts w:ascii="Arial" w:hAnsi="Arial" w:cs="Arial"/>
        </w:rPr>
      </w:pPr>
    </w:p>
    <w:p w:rsidR="002536BF" w:rsidRDefault="00E75E64" w:rsidP="00E12308">
      <w:pPr>
        <w:jc w:val="both"/>
        <w:rPr>
          <w:rFonts w:ascii="Arial" w:hAnsi="Arial" w:cs="Arial"/>
        </w:rPr>
      </w:pPr>
      <w:r w:rsidRPr="00452DD4">
        <w:rPr>
          <w:noProof/>
          <w:lang w:val="es-ES_tradnl" w:eastAsia="es-ES_tradnl"/>
        </w:rPr>
        <w:drawing>
          <wp:inline distT="0" distB="0" distL="0" distR="0">
            <wp:extent cx="6257925" cy="2705100"/>
            <wp:effectExtent l="0" t="0" r="9525" b="0"/>
            <wp:docPr id="44" name="Imagen 11" descr="Resultado de imagen para tipos de nerviación de las h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Resultado de imagen para tipos de nerviación de las hoj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" t="8537" r="3947" b="8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38" w:rsidRDefault="00DE6938" w:rsidP="00E12308">
      <w:pPr>
        <w:jc w:val="both"/>
        <w:rPr>
          <w:rFonts w:ascii="Arial" w:hAnsi="Arial" w:cs="Arial"/>
        </w:rPr>
      </w:pPr>
    </w:p>
    <w:p w:rsidR="00DE6938" w:rsidRPr="002F54F1" w:rsidRDefault="00DE6938" w:rsidP="00E12308">
      <w:pPr>
        <w:jc w:val="both"/>
        <w:rPr>
          <w:rFonts w:ascii="Arial" w:hAnsi="Arial" w:cs="Arial"/>
        </w:rPr>
      </w:pPr>
    </w:p>
    <w:p w:rsidR="002536BF" w:rsidRPr="002F54F1" w:rsidRDefault="002536BF" w:rsidP="00E12308">
      <w:pPr>
        <w:spacing w:line="225" w:lineRule="atLeast"/>
        <w:jc w:val="both"/>
        <w:rPr>
          <w:rFonts w:ascii="Arial" w:hAnsi="Arial" w:cs="Arial"/>
        </w:rPr>
      </w:pPr>
      <w:r w:rsidRPr="002F54F1">
        <w:rPr>
          <w:rFonts w:ascii="Arial" w:hAnsi="Arial" w:cs="Arial"/>
        </w:rPr>
        <w:t>La disposición de los nervios de una hoja puede ser palmeada o palmada como en el falso plátano (</w:t>
      </w:r>
      <w:r w:rsidRPr="002F54F1">
        <w:rPr>
          <w:rFonts w:ascii="Arial" w:hAnsi="Arial" w:cs="Arial"/>
          <w:i/>
          <w:iCs/>
        </w:rPr>
        <w:t>Acer pseudoplatanus</w:t>
      </w:r>
      <w:r w:rsidRPr="002F54F1">
        <w:rPr>
          <w:rFonts w:ascii="Arial" w:hAnsi="Arial" w:cs="Arial"/>
        </w:rPr>
        <w:t>), paralela como en la mayoría de las monocotiledóneas o pinnada como en el castaño (</w:t>
      </w:r>
      <w:r w:rsidRPr="002F54F1">
        <w:rPr>
          <w:rFonts w:ascii="Arial" w:hAnsi="Arial" w:cs="Arial"/>
          <w:i/>
          <w:iCs/>
        </w:rPr>
        <w:t>Castanea sativa</w:t>
      </w:r>
      <w:r w:rsidRPr="002F54F1">
        <w:rPr>
          <w:rFonts w:ascii="Arial" w:hAnsi="Arial" w:cs="Arial"/>
        </w:rPr>
        <w:t>).</w:t>
      </w:r>
    </w:p>
    <w:p w:rsidR="00AD4578" w:rsidRPr="002F54F1" w:rsidRDefault="00AD4578" w:rsidP="00E12308">
      <w:pPr>
        <w:spacing w:line="225" w:lineRule="atLeast"/>
        <w:jc w:val="both"/>
        <w:rPr>
          <w:rFonts w:ascii="Arial" w:hAnsi="Arial" w:cs="Arial"/>
        </w:rPr>
      </w:pPr>
    </w:p>
    <w:p w:rsidR="00863112" w:rsidRPr="00266A5E" w:rsidRDefault="00940D09" w:rsidP="00E12308">
      <w:pPr>
        <w:spacing w:line="225" w:lineRule="atLeast"/>
        <w:jc w:val="both"/>
        <w:rPr>
          <w:rFonts w:ascii="Arial" w:hAnsi="Arial" w:cs="Arial"/>
          <w:u w:val="single"/>
        </w:rPr>
      </w:pPr>
      <w:r w:rsidRPr="00266A5E">
        <w:rPr>
          <w:rFonts w:ascii="Arial" w:hAnsi="Arial" w:cs="Arial"/>
          <w:u w:val="single"/>
        </w:rPr>
        <w:t>TI</w:t>
      </w:r>
      <w:r w:rsidR="00085427" w:rsidRPr="00266A5E">
        <w:rPr>
          <w:rFonts w:ascii="Arial" w:hAnsi="Arial" w:cs="Arial"/>
          <w:u w:val="single"/>
        </w:rPr>
        <w:t>POS DE MARGENES DE HOJAS</w:t>
      </w:r>
    </w:p>
    <w:p w:rsidR="00085427" w:rsidRPr="002F54F1" w:rsidRDefault="00E75E64" w:rsidP="00E12308">
      <w:pPr>
        <w:spacing w:line="225" w:lineRule="atLeast"/>
        <w:jc w:val="both"/>
        <w:rPr>
          <w:rFonts w:ascii="Arial" w:hAnsi="Arial" w:cs="Arial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178435</wp:posOffset>
            </wp:positionV>
            <wp:extent cx="5495925" cy="5410200"/>
            <wp:effectExtent l="0" t="0" r="9525" b="0"/>
            <wp:wrapSquare wrapText="bothSides"/>
            <wp:docPr id="25" name="Imagen 2" descr="Resultado de imagen para formas de las h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formas de las hoj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85427" w:rsidRPr="002F54F1" w:rsidRDefault="00085427" w:rsidP="00E12308">
      <w:pPr>
        <w:spacing w:line="225" w:lineRule="atLeast"/>
        <w:jc w:val="both"/>
        <w:rPr>
          <w:rFonts w:ascii="Arial" w:hAnsi="Arial" w:cs="Arial"/>
        </w:rPr>
      </w:pPr>
    </w:p>
    <w:p w:rsidR="000A2C24" w:rsidRPr="002F54F1" w:rsidRDefault="000A2C24" w:rsidP="00E12308">
      <w:pPr>
        <w:spacing w:line="225" w:lineRule="atLeast"/>
        <w:jc w:val="both"/>
        <w:rPr>
          <w:rFonts w:ascii="Arial" w:hAnsi="Arial" w:cs="Arial"/>
        </w:rPr>
      </w:pPr>
      <w:bookmarkStart w:id="0" w:name="_GoBack"/>
      <w:bookmarkEnd w:id="0"/>
    </w:p>
    <w:sectPr w:rsidR="000A2C24" w:rsidRPr="002F54F1" w:rsidSect="00452DD4">
      <w:headerReference w:type="default" r:id="rId12"/>
      <w:footerReference w:type="even" r:id="rId13"/>
      <w:footerReference w:type="default" r:id="rId14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AC2" w:rsidRDefault="00333AC2">
      <w:r>
        <w:separator/>
      </w:r>
    </w:p>
  </w:endnote>
  <w:endnote w:type="continuationSeparator" w:id="0">
    <w:p w:rsidR="00333AC2" w:rsidRDefault="0033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ke Print">
    <w:panose1 w:val="0202050305040509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45" w:rsidRDefault="007D4D45" w:rsidP="007605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D45" w:rsidRDefault="007D4D45" w:rsidP="007D4D4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45" w:rsidRDefault="007D4D45" w:rsidP="007605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461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D4D45" w:rsidRDefault="007D4D45" w:rsidP="007D4D4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AC2" w:rsidRDefault="00333AC2">
      <w:r>
        <w:separator/>
      </w:r>
    </w:p>
  </w:footnote>
  <w:footnote w:type="continuationSeparator" w:id="0">
    <w:p w:rsidR="00333AC2" w:rsidRDefault="00333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813" w:rsidRPr="00BA2D13" w:rsidRDefault="00E75E64" w:rsidP="00BA2D13">
    <w:pPr>
      <w:jc w:val="center"/>
      <w:rPr>
        <w:rFonts w:ascii="Anke Print" w:hAnsi="Anke Print" w:cs="Calibri"/>
        <w:sz w:val="20"/>
        <w:szCs w:val="20"/>
        <w:lang w:val="es-ES_tradnl"/>
      </w:rPr>
    </w:pPr>
    <w:r>
      <w:rPr>
        <w:noProof/>
        <w:lang w:val="es-ES_tradnl" w:eastAsia="es-ES_trad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5347335</wp:posOffset>
          </wp:positionH>
          <wp:positionV relativeFrom="paragraph">
            <wp:posOffset>-59055</wp:posOffset>
          </wp:positionV>
          <wp:extent cx="952500" cy="800100"/>
          <wp:effectExtent l="0" t="0" r="0" b="0"/>
          <wp:wrapSquare wrapText="bothSides"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e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813" w:rsidRPr="00BA2D13">
      <w:rPr>
        <w:rFonts w:ascii="Calibri" w:hAnsi="Calibri" w:cs="Calibri"/>
        <w:sz w:val="20"/>
        <w:szCs w:val="20"/>
        <w:lang w:val="es-ES_tradnl"/>
      </w:rPr>
      <w:t xml:space="preserve">COLEGIO </w:t>
    </w:r>
    <w:r w:rsidR="008A2813" w:rsidRPr="00BA2D13">
      <w:rPr>
        <w:rFonts w:ascii="Anke Print" w:hAnsi="Anke Print" w:cs="Calibri"/>
        <w:sz w:val="20"/>
        <w:szCs w:val="20"/>
        <w:lang w:val="es-ES_tradnl"/>
      </w:rPr>
      <w:t>ALIWEN</w:t>
    </w:r>
  </w:p>
  <w:p w:rsidR="008A2813" w:rsidRPr="00BA2D13" w:rsidRDefault="008A2813" w:rsidP="00BA2D13">
    <w:pPr>
      <w:jc w:val="center"/>
      <w:rPr>
        <w:rFonts w:ascii="Calibri" w:hAnsi="Calibri" w:cs="Calibri"/>
        <w:sz w:val="20"/>
        <w:szCs w:val="20"/>
        <w:lang w:val="es-ES_tradnl"/>
      </w:rPr>
    </w:pPr>
    <w:r w:rsidRPr="00BA2D13">
      <w:rPr>
        <w:rFonts w:ascii="Calibri" w:hAnsi="Calibri" w:cs="Calibri"/>
        <w:sz w:val="20"/>
        <w:szCs w:val="20"/>
        <w:lang w:val="es-ES_tradnl"/>
      </w:rPr>
      <w:t>GUIA DE RECONOCIMIENTO DE TERRENO</w:t>
    </w:r>
  </w:p>
  <w:p w:rsidR="008A2813" w:rsidRPr="00BA2D13" w:rsidRDefault="00BA2D13" w:rsidP="00BA2D13">
    <w:pPr>
      <w:jc w:val="center"/>
      <w:rPr>
        <w:rFonts w:ascii="Calibri" w:hAnsi="Calibri" w:cs="Calibri"/>
        <w:sz w:val="20"/>
        <w:szCs w:val="20"/>
        <w:lang w:val="es-ES_tradnl"/>
      </w:rPr>
    </w:pPr>
    <w:r>
      <w:rPr>
        <w:rFonts w:ascii="Calibri" w:hAnsi="Calibri" w:cs="Calibri"/>
        <w:sz w:val="20"/>
        <w:szCs w:val="20"/>
        <w:lang w:val="es-ES_tradnl"/>
      </w:rPr>
      <w:t>1º Medio - Biología</w:t>
    </w:r>
  </w:p>
  <w:p w:rsidR="008A2813" w:rsidRPr="00BA2D13" w:rsidRDefault="008A2813" w:rsidP="00BA2D13">
    <w:pPr>
      <w:jc w:val="center"/>
      <w:rPr>
        <w:rFonts w:ascii="Calibri" w:hAnsi="Calibri" w:cs="Calibri"/>
        <w:sz w:val="20"/>
        <w:szCs w:val="20"/>
        <w:lang w:val="es-ES_tradnl"/>
      </w:rPr>
    </w:pPr>
    <w:r w:rsidRPr="00BA2D13">
      <w:rPr>
        <w:rFonts w:ascii="Calibri" w:hAnsi="Calibri" w:cs="Calibri"/>
        <w:sz w:val="20"/>
        <w:szCs w:val="20"/>
        <w:lang w:val="es-ES_tradnl"/>
      </w:rPr>
      <w:t>Prof. Paola Báez M.</w:t>
    </w:r>
  </w:p>
  <w:p w:rsidR="008A2813" w:rsidRPr="00BA2D13" w:rsidRDefault="008A2813">
    <w:pPr>
      <w:pStyle w:val="Encabezado"/>
      <w:rPr>
        <w:rFonts w:ascii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9A"/>
    <w:rsid w:val="00071E93"/>
    <w:rsid w:val="0007719A"/>
    <w:rsid w:val="00085427"/>
    <w:rsid w:val="00086E2B"/>
    <w:rsid w:val="000A2C24"/>
    <w:rsid w:val="000E5C93"/>
    <w:rsid w:val="00103645"/>
    <w:rsid w:val="00250D74"/>
    <w:rsid w:val="002536BF"/>
    <w:rsid w:val="00266A5E"/>
    <w:rsid w:val="00291778"/>
    <w:rsid w:val="002D6E10"/>
    <w:rsid w:val="002F54F1"/>
    <w:rsid w:val="00333AC2"/>
    <w:rsid w:val="00346830"/>
    <w:rsid w:val="00397EFA"/>
    <w:rsid w:val="003E38C2"/>
    <w:rsid w:val="00413FDC"/>
    <w:rsid w:val="00440F5B"/>
    <w:rsid w:val="00452DD4"/>
    <w:rsid w:val="004B6162"/>
    <w:rsid w:val="004F3ED0"/>
    <w:rsid w:val="00586E2D"/>
    <w:rsid w:val="005B760C"/>
    <w:rsid w:val="005C745C"/>
    <w:rsid w:val="006335DA"/>
    <w:rsid w:val="006A154D"/>
    <w:rsid w:val="006B5D6F"/>
    <w:rsid w:val="007449FD"/>
    <w:rsid w:val="007605B2"/>
    <w:rsid w:val="00770476"/>
    <w:rsid w:val="00777B6A"/>
    <w:rsid w:val="00790330"/>
    <w:rsid w:val="007A248A"/>
    <w:rsid w:val="007D4D45"/>
    <w:rsid w:val="00845CC7"/>
    <w:rsid w:val="0085372E"/>
    <w:rsid w:val="00863112"/>
    <w:rsid w:val="008A2813"/>
    <w:rsid w:val="008C307B"/>
    <w:rsid w:val="008E52D2"/>
    <w:rsid w:val="00924385"/>
    <w:rsid w:val="00940D09"/>
    <w:rsid w:val="009B1F9C"/>
    <w:rsid w:val="009E3FCC"/>
    <w:rsid w:val="009E461B"/>
    <w:rsid w:val="00A1330A"/>
    <w:rsid w:val="00A44254"/>
    <w:rsid w:val="00A7571D"/>
    <w:rsid w:val="00A918F5"/>
    <w:rsid w:val="00AA64E9"/>
    <w:rsid w:val="00AD4578"/>
    <w:rsid w:val="00BA2D13"/>
    <w:rsid w:val="00BB0228"/>
    <w:rsid w:val="00BC10E4"/>
    <w:rsid w:val="00C21AC5"/>
    <w:rsid w:val="00C52E8A"/>
    <w:rsid w:val="00C87790"/>
    <w:rsid w:val="00C93530"/>
    <w:rsid w:val="00CE3F75"/>
    <w:rsid w:val="00D60E58"/>
    <w:rsid w:val="00DE6938"/>
    <w:rsid w:val="00E12308"/>
    <w:rsid w:val="00E2400E"/>
    <w:rsid w:val="00E53289"/>
    <w:rsid w:val="00E6236C"/>
    <w:rsid w:val="00E75E64"/>
    <w:rsid w:val="00E81E6E"/>
    <w:rsid w:val="00EC21D0"/>
    <w:rsid w:val="00F2369D"/>
    <w:rsid w:val="00F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323B5FD-CD3C-439A-A5B9-4840CB4B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A28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A28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D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795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824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0918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Paola</dc:creator>
  <cp:keywords/>
  <dc:description/>
  <cp:lastModifiedBy>Paola Báez M.</cp:lastModifiedBy>
  <cp:revision>3</cp:revision>
  <dcterms:created xsi:type="dcterms:W3CDTF">2020-03-30T03:49:00Z</dcterms:created>
  <dcterms:modified xsi:type="dcterms:W3CDTF">2020-03-30T03:51:00Z</dcterms:modified>
</cp:coreProperties>
</file>